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0" w:wrap="auto" w:vAnchor="margin" w:hAnchor="text" w:yAlign="inline"/>
        <w:jc w:val="center"/>
        <w:rPr>
          <w:rFonts w:ascii="微软雅黑" w:hAnsi="微软雅黑" w:eastAsia="微软雅黑" w:cs="微软雅黑"/>
          <w:color w:val="FF4611"/>
          <w:sz w:val="44"/>
          <w:szCs w:val="44"/>
          <w:u w:color="FF0000"/>
        </w:rPr>
      </w:pPr>
      <w:bookmarkStart w:id="0" w:name="OLE_LINK1"/>
      <w:r>
        <w:rPr>
          <w:rFonts w:hint="eastAsia" w:eastAsia="Arial Unicode MS"/>
          <w:color w:val="FF2600"/>
          <w:sz w:val="42"/>
          <w:szCs w:val="42"/>
          <w:u w:color="FF2600"/>
          <w:rtl w:val="0"/>
          <w:lang w:val="zh-TW" w:eastAsia="zh-TW"/>
        </w:rPr>
        <w:t>四川大学华西医院</w:t>
      </w:r>
      <w:r>
        <w:rPr>
          <w:rFonts w:ascii="Helvetica" w:hAnsi="Helvetica"/>
          <w:color w:val="FF2600"/>
          <w:sz w:val="42"/>
          <w:szCs w:val="42"/>
          <w:u w:color="FF2600"/>
          <w:rtl w:val="0"/>
          <w:lang w:val="en-US"/>
        </w:rPr>
        <w:t>20</w:t>
      </w:r>
      <w:r>
        <w:rPr>
          <w:rFonts w:ascii="Helvetica" w:hAnsi="Helvetica"/>
          <w:color w:val="FF2600"/>
          <w:sz w:val="42"/>
          <w:szCs w:val="42"/>
          <w:u w:color="FF2600"/>
          <w:rtl w:val="0"/>
          <w:lang w:val="zh-TW" w:eastAsia="zh-TW"/>
        </w:rPr>
        <w:t>20</w:t>
      </w:r>
      <w:r>
        <w:rPr>
          <w:rFonts w:hint="eastAsia" w:eastAsia="Arial Unicode MS"/>
          <w:color w:val="FF2600"/>
          <w:sz w:val="42"/>
          <w:szCs w:val="42"/>
          <w:u w:color="FF2600"/>
          <w:rtl w:val="0"/>
          <w:lang w:val="zh-TW" w:eastAsia="zh-TW"/>
        </w:rPr>
        <w:t>届规范化培训结业生供需见面会</w:t>
      </w:r>
      <w:bookmarkEnd w:id="0"/>
    </w:p>
    <w:p>
      <w:pPr>
        <w:framePr w:w="0" w:wrap="auto" w:vAnchor="margin" w:hAnchor="text" w:yAlign="inline"/>
        <w:jc w:val="center"/>
        <w:rPr>
          <w:rFonts w:ascii="微软雅黑" w:hAnsi="微软雅黑" w:eastAsia="微软雅黑" w:cs="微软雅黑"/>
          <w:color w:val="FF0000"/>
          <w:sz w:val="24"/>
          <w:szCs w:val="24"/>
          <w:u w:color="FF0000"/>
        </w:rPr>
      </w:pPr>
      <w:r>
        <w:rPr>
          <w:rFonts w:ascii="微软雅黑" w:hAnsi="微软雅黑" w:eastAsia="微软雅黑" w:cs="微软雅黑"/>
          <w:color w:val="FF0000"/>
          <w:sz w:val="24"/>
          <w:szCs w:val="24"/>
          <w:u w:color="FF0000"/>
        </w:rPr>
        <mc:AlternateContent>
          <mc:Choice Requires="wps">
            <w:drawing>
              <wp:inline distT="0" distB="0" distL="0" distR="0">
                <wp:extent cx="6645910" cy="25400"/>
                <wp:effectExtent l="0" t="0" r="0" b="0"/>
                <wp:docPr id="107374182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5910" cy="25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officeArt object" o:spid="_x0000_s1026" o:spt="1" alt="officeArt object" style="height:2pt;width:523.3pt;" fillcolor="#FF0000" filled="t" stroked="f" coordsize="21600,21600" o:gfxdata="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bMqEo1gAAAAQBAAAPAAAAAAAAAAEAIAAAACIAAABkcnMvZG93bnJldi54bWxQSwECFAAUAAAA&#10;CACHTuJAk4xO/LcBAABoAwAADgAAAAAAAAABACAAAAAlAQAAZHJzL2Uyb0RvYy54bWxQSwUGAAAA&#10;AAYABgBZAQAATgUAAAAA&#10;">
                <v:fill on="t" focussize="0,0"/>
                <v:stroke on="f" weight="1pt" miterlimit="4" joinstyle="miter"/>
                <v:imagedata o:title=""/>
                <o:lock v:ext="edit" aspectratio="f"/>
                <w10:wrap type="none"/>
                <w10:anchorlock/>
              </v:rect>
            </w:pict>
          </mc:Fallback>
        </mc:AlternateContent>
      </w:r>
    </w:p>
    <w:p>
      <w:pPr>
        <w:framePr w:w="0" w:wrap="auto" w:vAnchor="margin" w:hAnchor="text" w:yAlign="inline"/>
        <w:jc w:val="center"/>
        <w:rPr>
          <w:rFonts w:ascii="微软雅黑" w:hAnsi="微软雅黑" w:eastAsia="微软雅黑" w:cs="微软雅黑"/>
          <w:color w:val="FF0000"/>
          <w:sz w:val="72"/>
          <w:szCs w:val="72"/>
          <w:u w:color="FF0000"/>
          <w:lang w:val="zh-TW" w:eastAsia="zh-TW"/>
        </w:rPr>
      </w:pPr>
      <w:r>
        <w:rPr>
          <w:rFonts w:ascii="微软雅黑" w:hAnsi="微软雅黑" w:eastAsia="微软雅黑" w:cs="微软雅黑"/>
          <w:color w:val="FF0000"/>
          <w:sz w:val="72"/>
          <w:szCs w:val="72"/>
          <w:u w:color="FF0000"/>
          <w:rtl w:val="0"/>
          <w:lang w:val="zh-TW" w:eastAsia="zh-TW"/>
        </w:rPr>
        <w:t>邀请函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尊敬的用人单位领导：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 xml:space="preserve">     您好！首先感谢贵单位多年来对我校毕业生就业工作的大力支持与合作！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 xml:space="preserve">    2020年我院共有应届规培结业生</w:t>
      </w:r>
      <w:r>
        <w:rPr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>1197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名，其中住院医师</w:t>
      </w:r>
      <w:r>
        <w:rPr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>559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名，专科医师</w:t>
      </w:r>
      <w:r>
        <w:rPr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>145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名，技师</w:t>
      </w:r>
      <w:r>
        <w:rPr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>151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名，护士</w:t>
      </w:r>
      <w:r>
        <w:rPr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>342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名。为进一步做好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20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20届规培结业生就业服务工作，我院定于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201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9年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1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2月22日（星期日）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举办四川大学华西医院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20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20届规培结业生专场供需见面会，热诚邀请您参加！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具体事项如下：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一、会议日程、地点：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报到时间：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2019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年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rtl w:val="0"/>
          <w:lang w:val="en-US" w:eastAsia="zh-CN"/>
        </w:rPr>
        <w:t>2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月21日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rtl w:val="0"/>
          <w:lang w:val="zh-TW" w:eastAsia="zh-CN"/>
        </w:rPr>
        <w:t>下午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15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0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0-1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7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:00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 w:val="0"/>
          <w:bCs w:val="0"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报到地点：</w:t>
      </w:r>
      <w:r>
        <w:rPr>
          <w:rFonts w:ascii="微软雅黑" w:hAnsi="微软雅黑" w:eastAsia="微软雅黑" w:cs="微软雅黑"/>
          <w:b w:val="0"/>
          <w:bCs w:val="0"/>
          <w:sz w:val="24"/>
          <w:szCs w:val="24"/>
          <w:rtl w:val="0"/>
          <w:lang w:val="zh-TW" w:eastAsia="zh-TW"/>
        </w:rPr>
        <w:t>四川大学华西校区西区华西临床医学院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rtl w:val="0"/>
          <w:lang w:val="zh-TW" w:eastAsia="zh-CN"/>
        </w:rPr>
        <w:t>临床教学楼多功能厅</w:t>
      </w:r>
      <w:r>
        <w:rPr>
          <w:rFonts w:ascii="微软雅黑" w:hAnsi="微软雅黑" w:eastAsia="微软雅黑" w:cs="微软雅黑"/>
          <w:b w:val="0"/>
          <w:bCs w:val="0"/>
          <w:sz w:val="24"/>
          <w:szCs w:val="24"/>
          <w:rtl w:val="0"/>
          <w:lang w:val="zh-TW" w:eastAsia="zh-TW"/>
        </w:rPr>
        <w:t>及户外广场（成都市人民南路三段</w:t>
      </w:r>
      <w:r>
        <w:rPr>
          <w:rFonts w:ascii="微软雅黑" w:hAnsi="微软雅黑" w:eastAsia="微软雅黑" w:cs="微软雅黑"/>
          <w:b w:val="0"/>
          <w:bCs w:val="0"/>
          <w:sz w:val="24"/>
          <w:szCs w:val="24"/>
          <w:rtl w:val="0"/>
          <w:lang w:val="en-US"/>
        </w:rPr>
        <w:t>16</w:t>
      </w:r>
      <w:r>
        <w:rPr>
          <w:rFonts w:ascii="微软雅黑" w:hAnsi="微软雅黑" w:eastAsia="微软雅黑" w:cs="微软雅黑"/>
          <w:b w:val="0"/>
          <w:bCs w:val="0"/>
          <w:sz w:val="24"/>
          <w:szCs w:val="24"/>
          <w:rtl w:val="0"/>
          <w:lang w:val="zh-TW" w:eastAsia="zh-TW"/>
        </w:rPr>
        <w:t>号，从电信路校门进学校右侧新八教楼下即是。）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供需见面会时间：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2019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年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1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rtl w:val="0"/>
          <w:lang w:val="en-US" w:eastAsia="zh-CN"/>
        </w:rPr>
        <w:t>2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月22日上午9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0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0-1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5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:00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供需见面会地点：四川大学华西校区西区华西临床医学院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rtl w:val="0"/>
          <w:lang w:val="zh-TW" w:eastAsia="zh-CN"/>
        </w:rPr>
        <w:t>临床教学楼多功能厅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及户外广场（成都市人民南路三段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en-US"/>
        </w:rPr>
        <w:t>16</w:t>
      </w: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号，从电信路校门进学校右侧新八教楼下即是。）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二、供需见面会为用人单位提供以</w:t>
      </w:r>
      <w:bookmarkStart w:id="1" w:name="_GoBack"/>
      <w:bookmarkEnd w:id="1"/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下服务：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、提供展位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个（一桌二椅）；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、招聘资料一份，参展证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张，免费提供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人点心、牛奶、矿泉水；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3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、免费制作招聘海报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张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(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海报尺寸：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1.2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米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X0.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8米）；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4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、</w:t>
      </w:r>
      <w:r>
        <w:rPr>
          <w:rFonts w:hint="eastAsia" w:ascii="微软雅黑" w:hAnsi="微软雅黑" w:eastAsia="微软雅黑" w:cs="微软雅黑"/>
          <w:sz w:val="24"/>
        </w:rPr>
        <w:t>在</w:t>
      </w:r>
      <w:r>
        <w:rPr>
          <w:rFonts w:hint="eastAsia" w:ascii="微软雅黑" w:hAnsi="微软雅黑" w:eastAsia="微软雅黑" w:cs="微软雅黑"/>
          <w:sz w:val="24"/>
          <w:lang w:eastAsia="zh-CN"/>
        </w:rPr>
        <w:t>华西医院毕业后教育部</w:t>
      </w:r>
      <w:r>
        <w:rPr>
          <w:rFonts w:ascii="微软雅黑" w:hAnsi="微软雅黑" w:eastAsia="微软雅黑" w:cs="微软雅黑"/>
          <w:sz w:val="24"/>
        </w:rPr>
        <w:t>网站</w:t>
      </w:r>
      <w:r>
        <w:rPr>
          <w:rFonts w:hint="eastAsia" w:ascii="微软雅黑" w:hAnsi="微软雅黑" w:eastAsia="微软雅黑" w:cs="微软雅黑"/>
          <w:sz w:val="24"/>
          <w:lang w:eastAsia="zh-CN"/>
        </w:rPr>
        <w:t>、华创平台（住院医师管理平台）</w:t>
      </w:r>
      <w:r>
        <w:rPr>
          <w:rFonts w:ascii="微软雅黑" w:hAnsi="微软雅黑" w:eastAsia="微软雅黑" w:cs="微软雅黑"/>
          <w:sz w:val="24"/>
        </w:rPr>
        <w:t>上发布用人单位</w:t>
      </w:r>
      <w:r>
        <w:rPr>
          <w:rFonts w:hint="eastAsia" w:ascii="微软雅黑" w:hAnsi="微软雅黑" w:eastAsia="微软雅黑" w:cs="微软雅黑"/>
          <w:sz w:val="24"/>
        </w:rPr>
        <w:t>需求信息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（请填写附件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5调查问卷</w:t>
      </w:r>
      <w:r>
        <w:rPr>
          <w:rFonts w:hint="eastAsia" w:ascii="微软雅黑" w:hAnsi="微软雅黑" w:eastAsia="微软雅黑" w:cs="微软雅黑"/>
          <w:sz w:val="24"/>
          <w:lang w:eastAsia="zh-CN"/>
        </w:rPr>
        <w:t>）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；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三、收费标准及参会方式：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会务费：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800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元，可以报到时缴纳（特殊情况请联系会务组吴老师18030753344）。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对公汇款账号及开户行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: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账户名称：四川省明德昱晟教育咨询有限公司</w:t>
      </w:r>
    </w:p>
    <w:p>
      <w:pPr>
        <w:pStyle w:val="7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9960"/>
        </w:tabs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开户银行:中国建设银行股份有限公司成都第二支行</w:t>
      </w:r>
    </w:p>
    <w:p>
      <w:pPr>
        <w:pStyle w:val="7"/>
        <w:framePr w:w="0" w:wrap="auto" w:vAnchor="margin" w:hAnchor="text" w:yAlign="inlin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9960"/>
        </w:tabs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帐号:51050142620800002190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四、参会须知：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、请参会单位详细填写参会回执单和</w:t>
      </w:r>
      <w:r>
        <w:rPr>
          <w:rFonts w:ascii="微软雅黑" w:hAnsi="微软雅黑" w:eastAsia="微软雅黑" w:cs="微软雅黑"/>
          <w:sz w:val="24"/>
          <w:szCs w:val="24"/>
          <w:u w:val="wave"/>
          <w:rtl w:val="0"/>
          <w:lang w:val="zh-TW" w:eastAsia="zh-TW"/>
        </w:rPr>
        <w:t>调查问卷（附件</w:t>
      </w:r>
      <w:r>
        <w:rPr>
          <w:rFonts w:ascii="微软雅黑" w:hAnsi="微软雅黑" w:eastAsia="微软雅黑" w:cs="微软雅黑"/>
          <w:sz w:val="24"/>
          <w:szCs w:val="24"/>
          <w:u w:val="wave"/>
          <w:rtl w:val="0"/>
          <w:lang w:val="en-US"/>
        </w:rPr>
        <w:t>5</w:t>
      </w:r>
      <w:r>
        <w:rPr>
          <w:rFonts w:ascii="微软雅黑" w:hAnsi="微软雅黑" w:eastAsia="微软雅黑" w:cs="微软雅黑"/>
          <w:sz w:val="24"/>
          <w:szCs w:val="24"/>
          <w:u w:val="wave"/>
          <w:rtl w:val="0"/>
          <w:lang w:val="zh-TW" w:eastAsia="zh-TW"/>
        </w:rPr>
        <w:t>）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，于12月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8日前将参会回执电子版（见附件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）发送电子邮件至会务组的邮箱：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job@scmdys.com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，并提供贵单位的有效资质复印件电子版以供审核（如组织机构代码证、医疗机构执业许可证、事业单位法人证书或营业执照副本等）。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2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、参会代表食宿自理：按照上级相关规定，本次会议食宿自理，不便之处，敬请谅解。如需住宿请自行网上预订。（酒店预订见附件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3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）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b/>
          <w:bCs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  <w:rtl w:val="0"/>
          <w:lang w:val="zh-TW" w:eastAsia="zh-TW"/>
        </w:rPr>
        <w:t>五、会务联系：</w:t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  <w:lang w:val="zh-TW" w:eastAsia="zh-TW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会务联系人：吴老师（18030753344，13699468220）</w:t>
      </w:r>
    </w:p>
    <w:p>
      <w:pPr>
        <w:framePr w:w="0" w:wrap="auto" w:vAnchor="margin" w:hAnchor="text" w:yAlign="inline"/>
        <w:spacing w:line="5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四川大学华西医院毕业后培训部办公电话：</w:t>
      </w: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 xml:space="preserve">028-85422462 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 xml:space="preserve">（李老师）   </w:t>
      </w:r>
    </w:p>
    <w:p>
      <w:pPr>
        <w:framePr w:w="0" w:wrap="auto" w:vAnchor="margin" w:hAnchor="text" w:yAlign="inline"/>
        <w:spacing w:line="500" w:lineRule="exact"/>
        <w:rPr>
          <w:rStyle w:val="8"/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  <w:rtl w:val="0"/>
          <w:lang w:val="en-US"/>
        </w:rPr>
        <w:t>E-mail</w:t>
      </w:r>
      <w:r>
        <w:rPr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：</w:t>
      </w:r>
      <w:r>
        <w:rPr>
          <w:rStyle w:val="9"/>
          <w:rFonts w:ascii="微软雅黑" w:hAnsi="微软雅黑" w:eastAsia="微软雅黑" w:cs="微软雅黑"/>
          <w:color w:val="0000FF"/>
          <w:sz w:val="24"/>
          <w:szCs w:val="24"/>
          <w:u w:val="single" w:color="0000FF"/>
          <w:lang w:val="en-US"/>
        </w:rPr>
        <w:fldChar w:fldCharType="begin"/>
      </w:r>
      <w:r>
        <w:rPr>
          <w:rStyle w:val="9"/>
          <w:rFonts w:ascii="微软雅黑" w:hAnsi="微软雅黑" w:eastAsia="微软雅黑" w:cs="微软雅黑"/>
          <w:color w:val="0000FF"/>
          <w:sz w:val="24"/>
          <w:szCs w:val="24"/>
          <w:u w:val="single" w:color="0000FF"/>
          <w:lang w:val="en-US"/>
        </w:rPr>
        <w:instrText xml:space="preserve"> HYPERLINK "mailto:job@scmdys.com"</w:instrText>
      </w:r>
      <w:r>
        <w:rPr>
          <w:rStyle w:val="9"/>
          <w:rFonts w:ascii="微软雅黑" w:hAnsi="微软雅黑" w:eastAsia="微软雅黑" w:cs="微软雅黑"/>
          <w:color w:val="0000FF"/>
          <w:sz w:val="24"/>
          <w:szCs w:val="24"/>
          <w:u w:val="single" w:color="0000FF"/>
          <w:lang w:val="en-US"/>
        </w:rPr>
        <w:fldChar w:fldCharType="separate"/>
      </w:r>
      <w:r>
        <w:rPr>
          <w:rStyle w:val="9"/>
          <w:rFonts w:ascii="微软雅黑" w:hAnsi="微软雅黑" w:eastAsia="微软雅黑" w:cs="微软雅黑"/>
          <w:color w:val="0000FF"/>
          <w:sz w:val="24"/>
          <w:szCs w:val="24"/>
          <w:u w:val="single" w:color="0000FF"/>
          <w:rtl w:val="0"/>
          <w:lang w:val="en-US"/>
        </w:rPr>
        <w:t>job@scmdys.com</w:t>
      </w:r>
      <w:r>
        <w:fldChar w:fldCharType="end"/>
      </w: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framePr w:w="0" w:wrap="auto" w:vAnchor="margin" w:hAnchor="text" w:yAlign="inline"/>
        <w:spacing w:line="480" w:lineRule="exact"/>
        <w:rPr>
          <w:rStyle w:val="8"/>
          <w:rFonts w:ascii="微软雅黑" w:hAnsi="微软雅黑" w:eastAsia="微软雅黑" w:cs="微软雅黑"/>
          <w:sz w:val="24"/>
          <w:szCs w:val="24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附件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：四川大学华西医院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2020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届规培结业生供需见面会邀请函</w:t>
      </w:r>
    </w:p>
    <w:p>
      <w:pPr>
        <w:framePr w:w="0" w:wrap="auto" w:vAnchor="margin" w:hAnchor="text" w:yAlign="inline"/>
        <w:spacing w:line="480" w:lineRule="exact"/>
        <w:rPr>
          <w:rStyle w:val="8"/>
          <w:rFonts w:ascii="微软雅黑" w:hAnsi="微软雅黑" w:eastAsia="微软雅黑" w:cs="微软雅黑"/>
          <w:sz w:val="24"/>
          <w:szCs w:val="24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附件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2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：四川大学华西医院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2020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届规培结业生供需见面会参会回执单</w:t>
      </w:r>
    </w:p>
    <w:p>
      <w:pPr>
        <w:framePr w:w="0" w:wrap="auto" w:vAnchor="margin" w:hAnchor="text" w:yAlign="inline"/>
        <w:spacing w:line="480" w:lineRule="exact"/>
        <w:rPr>
          <w:rStyle w:val="8"/>
          <w:rFonts w:ascii="微软雅黑" w:hAnsi="微软雅黑" w:eastAsia="微软雅黑" w:cs="微软雅黑"/>
          <w:sz w:val="24"/>
          <w:szCs w:val="24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附件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3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：四川大学华西医院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20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20届规培结业生一览表</w:t>
      </w:r>
    </w:p>
    <w:p>
      <w:pPr>
        <w:framePr w:w="0" w:wrap="auto" w:vAnchor="margin" w:hAnchor="text" w:yAlign="inline"/>
        <w:spacing w:line="480" w:lineRule="exact"/>
        <w:rPr>
          <w:rStyle w:val="8"/>
          <w:rFonts w:ascii="微软雅黑" w:hAnsi="微软雅黑" w:eastAsia="微软雅黑" w:cs="微软雅黑"/>
          <w:sz w:val="24"/>
          <w:szCs w:val="24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附件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4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：招聘会现场附近酒店信息</w:t>
      </w:r>
    </w:p>
    <w:p>
      <w:pPr>
        <w:pStyle w:val="11"/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line="480" w:lineRule="exact"/>
        <w:ind w:left="0" w:right="0" w:firstLine="0"/>
        <w:jc w:val="both"/>
        <w:rPr>
          <w:rStyle w:val="8"/>
          <w:rFonts w:ascii="微软雅黑" w:hAnsi="微软雅黑" w:eastAsia="微软雅黑" w:cs="微软雅黑"/>
          <w:kern w:val="2"/>
          <w:sz w:val="24"/>
          <w:szCs w:val="24"/>
          <w:u w:val="wave" w:color="000000"/>
          <w:rtl w:val="0"/>
          <w:lang w:val="zh-TW" w:eastAsia="zh-TW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u w:val="wave"/>
          <w:rtl w:val="0"/>
          <w:lang w:val="zh-TW" w:eastAsia="zh-TW"/>
        </w:rPr>
        <w:t>附件</w:t>
      </w:r>
      <w:r>
        <w:rPr>
          <w:rStyle w:val="8"/>
          <w:rFonts w:ascii="微软雅黑" w:hAnsi="微软雅黑" w:eastAsia="微软雅黑" w:cs="微软雅黑"/>
          <w:sz w:val="24"/>
          <w:szCs w:val="24"/>
          <w:u w:val="wave"/>
          <w:rtl w:val="0"/>
          <w:lang w:val="en-US"/>
        </w:rPr>
        <w:t>5</w:t>
      </w:r>
      <w:r>
        <w:rPr>
          <w:rStyle w:val="8"/>
          <w:rFonts w:ascii="微软雅黑" w:hAnsi="微软雅黑" w:eastAsia="微软雅黑" w:cs="微软雅黑"/>
          <w:sz w:val="24"/>
          <w:szCs w:val="24"/>
          <w:u w:val="wave"/>
          <w:rtl w:val="0"/>
          <w:lang w:val="zh-TW" w:eastAsia="zh-TW"/>
        </w:rPr>
        <w:t>：</w:t>
      </w:r>
      <w:r>
        <w:rPr>
          <w:rStyle w:val="8"/>
          <w:rFonts w:hint="eastAsia" w:ascii="微软雅黑" w:hAnsi="微软雅黑" w:eastAsia="微软雅黑" w:cs="微软雅黑"/>
          <w:kern w:val="2"/>
          <w:sz w:val="24"/>
          <w:szCs w:val="24"/>
          <w:u w:val="wave" w:color="000000"/>
          <w:rtl w:val="0"/>
          <w:lang w:val="zh-TW" w:eastAsia="zh-CN"/>
        </w:rPr>
        <w:t>招聘需求挂网信息填报</w:t>
      </w:r>
      <w:r>
        <w:rPr>
          <w:rStyle w:val="8"/>
          <w:rFonts w:ascii="微软雅黑" w:hAnsi="微软雅黑" w:eastAsia="微软雅黑" w:cs="微软雅黑"/>
          <w:kern w:val="2"/>
          <w:sz w:val="24"/>
          <w:szCs w:val="24"/>
          <w:u w:val="wave" w:color="000000"/>
          <w:rtl w:val="0"/>
          <w:lang w:val="zh-TW" w:eastAsia="zh-TW"/>
        </w:rPr>
        <w:t>：</w:t>
      </w:r>
      <w:r>
        <w:rPr>
          <w:rStyle w:val="8"/>
          <w:rFonts w:hint="eastAsia" w:ascii="微软雅黑" w:hAnsi="微软雅黑" w:eastAsia="微软雅黑" w:cs="微软雅黑"/>
          <w:kern w:val="2"/>
          <w:sz w:val="24"/>
          <w:szCs w:val="24"/>
          <w:u w:val="wave" w:color="000000"/>
          <w:rtl w:val="0"/>
          <w:lang w:val="zh-TW" w:eastAsia="zh-TW"/>
        </w:rPr>
        <w:t>https://www.wjx.cn/jq/51062732.aspx</w:t>
      </w:r>
    </w:p>
    <w:p>
      <w:pPr>
        <w:framePr w:w="0" w:wrap="auto" w:vAnchor="margin" w:hAnchor="text" w:yAlign="inline"/>
        <w:spacing w:line="240" w:lineRule="auto"/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调查问卷二维码：</w:t>
      </w:r>
    </w:p>
    <w:p>
      <w:pPr>
        <w:framePr w:w="0" w:wrap="auto" w:vAnchor="margin" w:hAnchor="text" w:yAlign="inline"/>
        <w:spacing w:line="240" w:lineRule="auto"/>
        <w:rPr>
          <w:rStyle w:val="8"/>
          <w:rFonts w:hint="eastAsia" w:ascii="微软雅黑" w:hAnsi="微软雅黑" w:eastAsia="微软雅黑" w:cs="微软雅黑"/>
          <w:sz w:val="24"/>
          <w:szCs w:val="24"/>
          <w:lang w:val="zh-TW" w:eastAsia="zh-CN"/>
        </w:rPr>
      </w:pPr>
      <w:r>
        <w:rPr>
          <w:rStyle w:val="8"/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 xml:space="preserve">                                             </w:t>
      </w:r>
      <w:r>
        <w:rPr>
          <w:rStyle w:val="8"/>
          <w:rFonts w:hint="eastAsia" w:ascii="微软雅黑" w:hAnsi="微软雅黑" w:eastAsia="微软雅黑" w:cs="微软雅黑"/>
          <w:sz w:val="24"/>
          <w:szCs w:val="24"/>
          <w:lang w:val="zh-TW" w:eastAsia="zh-CN"/>
        </w:rPr>
        <w:drawing>
          <wp:inline distT="0" distB="0" distL="114300" distR="114300">
            <wp:extent cx="1581150" cy="1581150"/>
            <wp:effectExtent l="0" t="0" r="0" b="0"/>
            <wp:docPr id="1" name="图片 1" descr="双选会信息填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双选会信息填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framePr w:w="0" w:wrap="auto" w:vAnchor="margin" w:hAnchor="text" w:yAlign="inline"/>
        <w:spacing w:line="480" w:lineRule="exact"/>
        <w:rPr>
          <w:rStyle w:val="8"/>
          <w:rFonts w:ascii="微软雅黑" w:hAnsi="微软雅黑" w:eastAsia="微软雅黑" w:cs="微软雅黑"/>
          <w:sz w:val="24"/>
          <w:szCs w:val="24"/>
        </w:rPr>
      </w:pP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framePr w:w="0" w:wrap="auto" w:vAnchor="margin" w:hAnchor="text" w:yAlign="inline"/>
        <w:spacing w:line="480" w:lineRule="exact"/>
        <w:rPr>
          <w:rFonts w:ascii="微软雅黑" w:hAnsi="微软雅黑" w:eastAsia="微软雅黑" w:cs="微软雅黑"/>
          <w:sz w:val="24"/>
          <w:szCs w:val="24"/>
        </w:rPr>
      </w:pPr>
    </w:p>
    <w:p>
      <w:pPr>
        <w:framePr w:w="0" w:wrap="auto" w:vAnchor="margin" w:hAnchor="text" w:yAlign="inline"/>
        <w:spacing w:line="500" w:lineRule="exact"/>
        <w:ind w:firstLine="5400"/>
        <w:rPr>
          <w:rStyle w:val="8"/>
          <w:rFonts w:ascii="微软雅黑" w:hAnsi="微软雅黑" w:eastAsia="微软雅黑" w:cs="微软雅黑"/>
          <w:sz w:val="24"/>
          <w:szCs w:val="24"/>
          <w:lang w:val="zh-TW" w:eastAsia="zh-TW"/>
        </w:rPr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四川大学华西医院毕业后培训部</w:t>
      </w:r>
    </w:p>
    <w:p>
      <w:pPr>
        <w:framePr w:w="0" w:wrap="auto" w:vAnchor="margin" w:hAnchor="text" w:yAlign="inline"/>
        <w:spacing w:line="500" w:lineRule="exact"/>
      </w:pP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 xml:space="preserve">                                                    </w:t>
      </w:r>
      <w:r>
        <w:rPr>
          <w:rStyle w:val="8"/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 xml:space="preserve">                               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 xml:space="preserve"> 201</w:t>
      </w:r>
      <w:r>
        <w:rPr>
          <w:rStyle w:val="8"/>
          <w:rFonts w:hint="eastAsia" w:ascii="微软雅黑" w:hAnsi="微软雅黑" w:eastAsia="微软雅黑" w:cs="微软雅黑"/>
          <w:sz w:val="24"/>
          <w:szCs w:val="24"/>
          <w:rtl w:val="0"/>
          <w:lang w:val="en-US" w:eastAsia="zh-CN"/>
        </w:rPr>
        <w:t>9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年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en-US"/>
        </w:rPr>
        <w:t>1</w:t>
      </w:r>
      <w:r>
        <w:rPr>
          <w:rStyle w:val="8"/>
          <w:rFonts w:ascii="微软雅黑" w:hAnsi="微软雅黑" w:eastAsia="微软雅黑" w:cs="微软雅黑"/>
          <w:sz w:val="24"/>
          <w:szCs w:val="24"/>
          <w:rtl w:val="0"/>
          <w:lang w:val="zh-TW" w:eastAsia="zh-TW"/>
        </w:rPr>
        <w:t>1月27日</w:t>
      </w:r>
    </w:p>
    <w:sectPr>
      <w:headerReference r:id="rId3" w:type="default"/>
      <w:footerReference r:id="rId4" w:type="default"/>
      <w:pgSz w:w="11900" w:h="16840"/>
      <w:pgMar w:top="720" w:right="720" w:bottom="720" w:left="72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autoHyphenation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</w:compat>
  <w:rsids>
    <w:rsidRoot w:val="00000000"/>
    <w:rsid w:val="3466662E"/>
    <w:rsid w:val="3E7A6DFE"/>
    <w:rsid w:val="43225A6E"/>
    <w:rsid w:val="53D01019"/>
    <w:rsid w:val="65E434C0"/>
    <w:rsid w:val="6C7253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="0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Calibri" w:cs="Calibri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  <w:style w:type="paragraph" w:customStyle="1" w:styleId="7">
    <w:name w:val="默认"/>
    <w:qFormat/>
    <w:uiPriority w:val="0"/>
    <w:pPr>
      <w:keepNext w:val="0"/>
      <w:keepLines w:val="0"/>
      <w:pageBreakBefore w:val="0"/>
      <w:framePr w:w="0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customStyle="1" w:styleId="8">
    <w:name w:val="无"/>
    <w:qFormat/>
    <w:uiPriority w:val="0"/>
  </w:style>
  <w:style w:type="character" w:customStyle="1" w:styleId="9">
    <w:name w:val="Hyperlink.0"/>
    <w:basedOn w:val="8"/>
    <w:qFormat/>
    <w:uiPriority w:val="0"/>
    <w:rPr>
      <w:rFonts w:ascii="微软雅黑" w:hAnsi="微软雅黑" w:eastAsia="微软雅黑" w:cs="微软雅黑"/>
      <w:color w:val="0000FF"/>
      <w:sz w:val="24"/>
      <w:szCs w:val="24"/>
      <w:u w:val="single" w:color="0000FF"/>
      <w:lang w:val="en-US"/>
    </w:rPr>
  </w:style>
  <w:style w:type="character" w:customStyle="1" w:styleId="10">
    <w:name w:val="Hyperlink.1"/>
    <w:basedOn w:val="8"/>
    <w:qFormat/>
    <w:uiPriority w:val="0"/>
    <w:rPr>
      <w:rFonts w:ascii="微软雅黑" w:hAnsi="微软雅黑" w:eastAsia="微软雅黑" w:cs="微软雅黑"/>
      <w:color w:val="0000FF"/>
      <w:sz w:val="24"/>
      <w:szCs w:val="24"/>
      <w:u w:val="wave" w:color="0000FF"/>
      <w:lang w:val="en-US"/>
    </w:rPr>
  </w:style>
  <w:style w:type="paragraph" w:customStyle="1" w:styleId="11">
    <w:name w:val="正文1"/>
    <w:qFormat/>
    <w:uiPriority w:val="0"/>
    <w:pPr>
      <w:framePr w:wrap="around" w:vAnchor="margin" w:hAnchor="text" w:y="1"/>
    </w:pPr>
    <w:rPr>
      <w:rFonts w:ascii="Helvetica Neue" w:hAnsi="Helvetica Neue" w:eastAsia="Arial Unicode MS" w:cs="Arial Unicode MS"/>
      <w:color w:val="00000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2019-11-27T02:54:00Z</dcterms:created>
  <dc:creator>THTF</dc:creator>
  <cp:lastModifiedBy>李兰</cp:lastModifiedBy>
  <dcterms:modified xsi:type="dcterms:W3CDTF">2019-11-28T09:12:21Z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